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6" w:rsidRDefault="003B5E26" w:rsidP="003B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E26" w:rsidRDefault="003B5E26" w:rsidP="003B5E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учебного предмета «Литературное чтение»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образования, утвержденного приказом Министерства общего и профессионального образования РФ от 6.10 2009г. № 373 (с изменениями на 31.12.2015 г., приказ Министерства общего и профессионального образования РФ  № 1576) на основе требований к результатам освоения Основной образовательной программы начального общего образования (далее – ООП НОО),  Программы  формирования   УУД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уровне  НОО,   </w:t>
      </w:r>
      <w:r>
        <w:rPr>
          <w:rFonts w:ascii="Times New Roman" w:hAnsi="Times New Roman"/>
          <w:sz w:val="28"/>
          <w:szCs w:val="28"/>
        </w:rPr>
        <w:t>положений Концепции образования   этнокультурной   направленности в   Республике   Коми (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http://minobr.rkomi.ru/left/dok/info_mat/</w:t>
      </w:r>
      <w:r>
        <w:rPr>
          <w:rFonts w:ascii="Times New Roman" w:hAnsi="Times New Roman"/>
          <w:sz w:val="28"/>
          <w:szCs w:val="28"/>
        </w:rPr>
        <w:t>).</w:t>
      </w:r>
    </w:p>
    <w:p w:rsidR="003B5E26" w:rsidRDefault="003B5E26" w:rsidP="003B5E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5E26" w:rsidRDefault="003B5E26" w:rsidP="003B5E2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адресована </w:t>
      </w:r>
      <w:r>
        <w:rPr>
          <w:rFonts w:ascii="Times New Roman" w:eastAsia="Times New Roman" w:hAnsi="Times New Roman" w:cs="Times New Roman"/>
          <w:sz w:val="28"/>
          <w:szCs w:val="28"/>
        </w:rPr>
        <w:t>учащимся 1-4 классов и является продолжением программы «Обучение грамоте» в 1 классе.</w:t>
      </w:r>
    </w:p>
    <w:p w:rsidR="003B5E26" w:rsidRDefault="003B5E26" w:rsidP="003B5E2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«Литературное чтение»:</w:t>
      </w:r>
    </w:p>
    <w:p w:rsidR="003B5E26" w:rsidRDefault="003B5E26" w:rsidP="003B5E2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3B5E26" w:rsidRDefault="003B5E26" w:rsidP="003B5E26">
      <w:pPr>
        <w:numPr>
          <w:ilvl w:val="0"/>
          <w:numId w:val="1"/>
        </w:numPr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3B5E26" w:rsidRDefault="003B5E26" w:rsidP="003B5E26">
      <w:pPr>
        <w:numPr>
          <w:ilvl w:val="0"/>
          <w:numId w:val="1"/>
        </w:numPr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литературы: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уважение к культуре народов многонациональной России.</w:t>
      </w:r>
    </w:p>
    <w:p w:rsidR="00B72EDE" w:rsidRDefault="00B72EDE"/>
    <w:sectPr w:rsidR="00B7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4C1"/>
    <w:multiLevelType w:val="hybridMultilevel"/>
    <w:tmpl w:val="D352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E26"/>
    <w:rsid w:val="003B5E26"/>
    <w:rsid w:val="00B7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моусош19</dc:creator>
  <cp:keywords/>
  <dc:description/>
  <cp:lastModifiedBy>моусош19</cp:lastModifiedBy>
  <cp:revision>3</cp:revision>
  <dcterms:created xsi:type="dcterms:W3CDTF">2018-02-05T12:26:00Z</dcterms:created>
  <dcterms:modified xsi:type="dcterms:W3CDTF">2018-02-05T12:27:00Z</dcterms:modified>
</cp:coreProperties>
</file>